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附件3</w:t>
      </w:r>
    </w:p>
    <w:p>
      <w:pPr>
        <w:spacing w:line="44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常规项目作品推荐参考指标</w:t>
      </w:r>
    </w:p>
    <w:p>
      <w:pPr>
        <w:spacing w:line="440" w:lineRule="exact"/>
        <w:outlineLvl w:val="0"/>
        <w:rPr>
          <w:rFonts w:ascii="仿宋_GB2312" w:hAnsi="宋体" w:eastAsia="仿宋_GB2312"/>
          <w:sz w:val="32"/>
          <w:szCs w:val="28"/>
        </w:rPr>
      </w:pPr>
      <w:bookmarkStart w:id="0" w:name="_Toc22283"/>
      <w:r>
        <w:rPr>
          <w:rFonts w:hint="eastAsia" w:ascii="仿宋_GB2312" w:hAnsi="宋体" w:eastAsia="仿宋_GB2312"/>
          <w:sz w:val="32"/>
          <w:szCs w:val="28"/>
        </w:rPr>
        <w:t>1．课件</w:t>
      </w:r>
      <w:bookmarkEnd w:id="0"/>
    </w:p>
    <w:tbl>
      <w:tblPr>
        <w:tblStyle w:val="6"/>
        <w:tblW w:w="8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推荐指标</w:t>
            </w:r>
          </w:p>
        </w:tc>
        <w:tc>
          <w:tcPr>
            <w:tcW w:w="69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</w:t>
            </w:r>
          </w:p>
        </w:tc>
        <w:tc>
          <w:tcPr>
            <w:tcW w:w="690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教学目标、对象明确，教学策略得当；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界面设计合理，风格统一，有必要地交互；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有清晰的文字介绍和帮助文档。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内容呈现</w:t>
            </w:r>
          </w:p>
        </w:tc>
        <w:tc>
          <w:tcPr>
            <w:tcW w:w="690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内容丰富、科学，表述准确，术语规范；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选材适当，表现方式合理；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语言简洁、生动，文字规范；</w:t>
            </w:r>
          </w:p>
          <w:p>
            <w:pPr>
              <w:adjustRightInd w:val="0"/>
              <w:snapToGrid w:val="0"/>
              <w:spacing w:line="400" w:lineRule="exact"/>
              <w:ind w:left="-2" w:leftChars="-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素材选用恰当，生动直观、结构合理。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技术运用</w:t>
            </w:r>
          </w:p>
        </w:tc>
        <w:tc>
          <w:tcPr>
            <w:tcW w:w="690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运行流畅，操作简便、快捷，媒体播放可控；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互动性强，导航准确，路径合理；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新技术运用有效。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创新与实用</w:t>
            </w:r>
          </w:p>
        </w:tc>
        <w:tc>
          <w:tcPr>
            <w:tcW w:w="6906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立意新颖，具有想象力和个性表现力；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能够运用于实际教学中，有推广价值；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高等教育组作品的使用量应达到一定规模。</w:t>
            </w:r>
          </w:p>
        </w:tc>
      </w:tr>
    </w:tbl>
    <w:p>
      <w:pPr>
        <w:spacing w:line="440" w:lineRule="exact"/>
        <w:outlineLvl w:val="0"/>
        <w:rPr>
          <w:rFonts w:ascii="仿宋_GB2312" w:hAnsi="宋体" w:eastAsia="仿宋_GB2312"/>
          <w:sz w:val="32"/>
          <w:szCs w:val="28"/>
        </w:rPr>
      </w:pPr>
      <w:bookmarkStart w:id="1" w:name="_Toc15785"/>
      <w:r>
        <w:rPr>
          <w:rFonts w:ascii="仿宋_GB2312" w:hAnsi="宋体" w:eastAsia="仿宋_GB2312"/>
          <w:sz w:val="32"/>
          <w:szCs w:val="28"/>
        </w:rPr>
        <w:t>2</w:t>
      </w:r>
      <w:r>
        <w:rPr>
          <w:rFonts w:hint="eastAsia" w:ascii="仿宋_GB2312" w:hAnsi="宋体" w:eastAsia="仿宋_GB2312"/>
          <w:sz w:val="32"/>
          <w:szCs w:val="28"/>
        </w:rPr>
        <w:t>．微课</w:t>
      </w:r>
      <w:bookmarkEnd w:id="1"/>
    </w:p>
    <w:tbl>
      <w:tblPr>
        <w:tblStyle w:val="6"/>
        <w:tblW w:w="8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6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推荐指标</w:t>
            </w:r>
          </w:p>
        </w:tc>
        <w:tc>
          <w:tcPr>
            <w:tcW w:w="695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</w:t>
            </w:r>
          </w:p>
        </w:tc>
        <w:tc>
          <w:tcPr>
            <w:tcW w:w="6957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体现新课标的理念，主题明确、重难点突出；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教学策略和教学方法选用恰当；合理运用信息技术手段。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教学行为</w:t>
            </w:r>
          </w:p>
        </w:tc>
        <w:tc>
          <w:tcPr>
            <w:tcW w:w="6957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教学思路清晰，重点突出，逻辑性强；</w:t>
            </w:r>
          </w:p>
          <w:p>
            <w:pPr>
              <w:adjustRightInd w:val="0"/>
              <w:snapToGrid w:val="0"/>
              <w:spacing w:line="400" w:lineRule="exact"/>
              <w:ind w:left="1" w:leftChars="-5" w:hanging="11" w:hangingChars="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教学过程深入浅出、形象生动、通俗易懂，充分调动学生的学习积极性。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教学效果</w:t>
            </w:r>
          </w:p>
        </w:tc>
        <w:tc>
          <w:tcPr>
            <w:tcW w:w="6957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教学和信息素养目标达成度高；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注重培养学生自主学习能力。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创新与实用</w:t>
            </w:r>
          </w:p>
        </w:tc>
        <w:tc>
          <w:tcPr>
            <w:tcW w:w="6957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形式新颖，趣味性和启发性强； 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视频声画质量好；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实际教学应用效果明显，有推广价值。</w:t>
            </w:r>
          </w:p>
        </w:tc>
      </w:tr>
    </w:tbl>
    <w:p>
      <w:pPr>
        <w:spacing w:line="440" w:lineRule="exact"/>
        <w:outlineLvl w:val="0"/>
        <w:rPr>
          <w:rFonts w:hint="eastAsia" w:ascii="仿宋_GB2312" w:hAnsi="宋体" w:eastAsia="仿宋_GB2312"/>
          <w:sz w:val="32"/>
          <w:szCs w:val="28"/>
          <w:lang w:val="en-US" w:eastAsia="zh-CN"/>
        </w:rPr>
      </w:pPr>
      <w:bookmarkStart w:id="2" w:name="_Toc28569"/>
    </w:p>
    <w:p>
      <w:pPr>
        <w:spacing w:line="440" w:lineRule="exact"/>
        <w:outlineLvl w:val="0"/>
        <w:rPr>
          <w:rFonts w:hint="eastAsia" w:ascii="仿宋_GB2312" w:hAnsi="宋体" w:eastAsia="仿宋_GB2312"/>
          <w:sz w:val="32"/>
          <w:szCs w:val="28"/>
          <w:lang w:val="en-US" w:eastAsia="zh-CN"/>
        </w:rPr>
      </w:pPr>
    </w:p>
    <w:p>
      <w:pPr>
        <w:spacing w:line="440" w:lineRule="exact"/>
        <w:outlineLvl w:val="0"/>
        <w:rPr>
          <w:rFonts w:hint="eastAsia" w:ascii="仿宋_GB2312" w:hAnsi="宋体" w:eastAsia="仿宋_GB2312"/>
          <w:sz w:val="32"/>
          <w:szCs w:val="28"/>
          <w:lang w:val="en-US" w:eastAsia="zh-CN"/>
        </w:rPr>
      </w:pPr>
    </w:p>
    <w:p>
      <w:pPr>
        <w:spacing w:line="440" w:lineRule="exact"/>
        <w:outlineLvl w:val="0"/>
        <w:rPr>
          <w:rFonts w:hint="eastAsia" w:ascii="仿宋_GB2312" w:hAnsi="宋体" w:eastAsia="仿宋_GB2312"/>
          <w:sz w:val="32"/>
          <w:szCs w:val="28"/>
          <w:lang w:val="en-US" w:eastAsia="zh-CN"/>
        </w:rPr>
      </w:pPr>
    </w:p>
    <w:p>
      <w:pPr>
        <w:spacing w:line="440" w:lineRule="exact"/>
        <w:outlineLvl w:val="0"/>
        <w:rPr>
          <w:rFonts w:ascii="仿宋_GB2312" w:hAnsi="Courier New" w:eastAsia="仿宋_GB2312" w:cs="Courier New"/>
          <w:sz w:val="32"/>
          <w:szCs w:val="32"/>
        </w:rPr>
      </w:pPr>
      <w:bookmarkStart w:id="3" w:name="_GoBack"/>
      <w:bookmarkEnd w:id="3"/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28"/>
        </w:rPr>
        <w:t>．</w:t>
      </w:r>
      <w:r>
        <w:rPr>
          <w:rFonts w:hint="eastAsia" w:ascii="仿宋_GB2312" w:hAnsi="Courier New" w:eastAsia="仿宋_GB2312" w:cs="Courier New"/>
          <w:sz w:val="32"/>
          <w:szCs w:val="32"/>
        </w:rPr>
        <w:t>信息化教学课程案例</w:t>
      </w:r>
      <w:bookmarkEnd w:id="2"/>
    </w:p>
    <w:tbl>
      <w:tblPr>
        <w:tblStyle w:val="6"/>
        <w:tblW w:w="8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推荐指标</w:t>
            </w:r>
          </w:p>
        </w:tc>
        <w:tc>
          <w:tcPr>
            <w:tcW w:w="705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课程建设</w:t>
            </w:r>
          </w:p>
        </w:tc>
        <w:tc>
          <w:tcPr>
            <w:tcW w:w="7055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信息化软硬件</w:t>
            </w:r>
            <w:r>
              <w:rPr>
                <w:rFonts w:ascii="仿宋_GB2312" w:eastAsia="仿宋_GB2312"/>
                <w:sz w:val="28"/>
                <w:szCs w:val="28"/>
              </w:rPr>
              <w:t>符合教育教学需求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，有</w:t>
            </w:r>
            <w:r>
              <w:rPr>
                <w:rFonts w:ascii="仿宋_GB2312" w:eastAsia="仿宋_GB2312"/>
                <w:sz w:val="28"/>
                <w:szCs w:val="28"/>
              </w:rPr>
              <w:t>特色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课程建设、教学理念、内容、方法体现现代信息技术的运用；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课程资源丰富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，信息</w:t>
            </w:r>
            <w:r>
              <w:rPr>
                <w:rFonts w:ascii="仿宋_GB2312" w:eastAsia="仿宋_GB2312"/>
                <w:sz w:val="28"/>
                <w:szCs w:val="28"/>
              </w:rPr>
              <w:t>技术运用恰当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教学实施</w:t>
            </w:r>
          </w:p>
        </w:tc>
        <w:tc>
          <w:tcPr>
            <w:tcW w:w="7055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教学活动过程记录完整，材料齐全；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信息技术与课程教学深度融合，转变学生学习方式；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形成基于信息化的教育教学模式。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教学效果</w:t>
            </w:r>
          </w:p>
        </w:tc>
        <w:tc>
          <w:tcPr>
            <w:tcW w:w="7055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教学目标达成度高，学生深度参与，活跃度高；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学生自主学习、合作学习、研究性学习等学习能力提升明显；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ascii="仿宋_GB2312" w:hAnsi="Courier New" w:eastAsia="仿宋_GB2312" w:cs="Courier New"/>
                <w:sz w:val="28"/>
                <w:szCs w:val="28"/>
              </w:rPr>
              <w:t>学生</w:t>
            </w: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、</w:t>
            </w:r>
            <w:r>
              <w:rPr>
                <w:rFonts w:ascii="仿宋_GB2312" w:hAnsi="Courier New" w:eastAsia="仿宋_GB2312" w:cs="Courier New"/>
                <w:sz w:val="28"/>
                <w:szCs w:val="28"/>
              </w:rPr>
              <w:t>教师</w:t>
            </w: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、</w:t>
            </w:r>
            <w:r>
              <w:rPr>
                <w:rFonts w:ascii="仿宋_GB2312" w:hAnsi="Courier New" w:eastAsia="仿宋_GB2312" w:cs="Courier New"/>
                <w:sz w:val="28"/>
                <w:szCs w:val="28"/>
              </w:rPr>
              <w:t>学校评价</w:t>
            </w: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特色创新</w:t>
            </w:r>
          </w:p>
        </w:tc>
        <w:tc>
          <w:tcPr>
            <w:tcW w:w="705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在课程建设、教学实施、资源共享、机制创新等方面有特色；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具有一定的示范推广价值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ZGY2ZDQ1ZjJjNTA0ODI5Njc1NTQ1YzRkM2RhYjcifQ=="/>
  </w:docVars>
  <w:rsids>
    <w:rsidRoot w:val="009E0FCB"/>
    <w:rsid w:val="000E21AF"/>
    <w:rsid w:val="002643DB"/>
    <w:rsid w:val="004E2A39"/>
    <w:rsid w:val="006F125A"/>
    <w:rsid w:val="00736B58"/>
    <w:rsid w:val="009E0FCB"/>
    <w:rsid w:val="00B25DDC"/>
    <w:rsid w:val="00FD5985"/>
    <w:rsid w:val="5BF62A94"/>
    <w:rsid w:val="6A07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autoRedefine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正文首行缩进 Char"/>
    <w:basedOn w:val="10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918</Characters>
  <Lines>7</Lines>
  <Paragraphs>2</Paragraphs>
  <TotalTime>0</TotalTime>
  <ScaleCrop>false</ScaleCrop>
  <LinksUpToDate>false</LinksUpToDate>
  <CharactersWithSpaces>1077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2024-04-12T02:15:00Z</dcterms:created>
  <dc:creator>李垚秋</dc:creator>
  <cp:lastModifiedBy>反光</cp:lastModifiedBy>
  <dcterms:modified xsi:type="dcterms:W3CDTF">2024-05-11T03:17:32Z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06DA65437841430C8361CE9EA59753DD_12</vt:lpwstr>
  </property>
</Properties>
</file>