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atLeast"/>
        <w:ind w:firstLine="560"/>
        <w:jc w:val="center"/>
        <w:rPr>
          <w:rFonts w:hint="default"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关于接收郝爽同志为中共预备党员的公示</w:t>
      </w:r>
    </w:p>
    <w:p>
      <w:pPr>
        <w:pStyle w:val="2"/>
        <w:widowControl/>
        <w:shd w:val="clear" w:color="auto" w:fill="FFFFFF"/>
        <w:spacing w:beforeAutospacing="0" w:afterAutospacing="0" w:line="560" w:lineRule="atLeast"/>
        <w:ind w:firstLine="56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经</w:t>
      </w: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教工第二党支部</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研究，拟接收</w:t>
      </w: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郝爽</w:t>
      </w: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同志为中共预备党员，现将其基本情况予以公示。在公示期内，欢迎广大党员、干部、群众、教师、学生通过信函、电话或直接到</w:t>
      </w:r>
      <w:r>
        <w:rPr>
          <w:rFonts w:hint="eastAsia" w:ascii="方正仿宋简体" w:hAnsi="方正仿宋简体" w:eastAsia="方正仿宋简体" w:cs="方正仿宋简体"/>
          <w:color w:val="000000" w:themeColor="text1"/>
          <w:sz w:val="32"/>
          <w:szCs w:val="32"/>
          <w:shd w:val="clear" w:color="auto" w:fill="FFFFFF"/>
          <w:lang w:val="en-US" w:eastAsia="zh-CN"/>
          <w14:textFill>
            <w14:solidFill>
              <w14:schemeClr w14:val="tx1"/>
            </w14:solidFill>
          </w14:textFill>
        </w:rPr>
        <w:t>教工</w:t>
      </w:r>
      <w:bookmarkStart w:id="0" w:name="_GoBack"/>
      <w:bookmarkEnd w:id="0"/>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第二党支部或学院党委反映对公示对象在入党积极分子和发展对象期间思想品质、现实表现、廉洁自律、学习成绩等方面的情况。</w:t>
      </w:r>
    </w:p>
    <w:p>
      <w:pPr>
        <w:pStyle w:val="2"/>
        <w:widowControl/>
        <w:shd w:val="clear" w:color="auto" w:fill="FFFFFF"/>
        <w:spacing w:beforeAutospacing="0" w:afterAutospacing="0" w:line="560" w:lineRule="atLeast"/>
        <w:ind w:firstLine="56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公示期为7天（2020年12月25日~12月31日止）。</w:t>
      </w:r>
    </w:p>
    <w:p>
      <w:pPr>
        <w:pStyle w:val="2"/>
        <w:widowControl/>
        <w:shd w:val="clear" w:color="auto" w:fill="FFFFFF"/>
        <w:spacing w:beforeAutospacing="0" w:afterAutospacing="0" w:line="560" w:lineRule="atLeast"/>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 </w:t>
      </w:r>
    </w:p>
    <w:p>
      <w:pPr>
        <w:pStyle w:val="2"/>
        <w:widowControl/>
        <w:shd w:val="clear" w:color="auto" w:fill="FFFFFF"/>
        <w:spacing w:beforeAutospacing="0" w:afterAutospacing="0" w:line="560" w:lineRule="atLeast"/>
        <w:ind w:firstLine="640" w:firstLineChars="200"/>
        <w:rPr>
          <w:rFonts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shd w:val="clear" w:color="auto" w:fill="FFFFFF"/>
          <w14:textFill>
            <w14:solidFill>
              <w14:schemeClr w14:val="tx1"/>
            </w14:solidFill>
          </w14:textFill>
        </w:rPr>
        <w:t>电话：体育学院党委 61800257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27"/>
    <w:rsid w:val="0076181F"/>
    <w:rsid w:val="00BE4E88"/>
    <w:rsid w:val="00F64527"/>
    <w:rsid w:val="4D393B54"/>
    <w:rsid w:val="7FC1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Words>
  <Characters>160</Characters>
  <Lines>1</Lines>
  <Paragraphs>1</Paragraphs>
  <TotalTime>4</TotalTime>
  <ScaleCrop>false</ScaleCrop>
  <LinksUpToDate>false</LinksUpToDate>
  <CharactersWithSpaces>187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dc:creator>
  <cp:lastModifiedBy>DELL</cp:lastModifiedBy>
  <dcterms:modified xsi:type="dcterms:W3CDTF">2021-06-19T01:44:49Z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